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34F9" w14:textId="77777777" w:rsidR="00643506" w:rsidRDefault="00643506" w:rsidP="00643506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kern w:val="3"/>
          <w:sz w:val="28"/>
          <w:szCs w:val="28"/>
          <w:lang w:eastAsia="pl-PL"/>
        </w:rPr>
      </w:pPr>
    </w:p>
    <w:p w14:paraId="3B770CA6" w14:textId="77777777" w:rsidR="00643506" w:rsidRDefault="00643506" w:rsidP="00643506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kern w:val="3"/>
          <w:sz w:val="28"/>
          <w:szCs w:val="28"/>
          <w:lang w:eastAsia="pl-PL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8"/>
          <w:lang w:eastAsia="pl-PL"/>
        </w:rPr>
        <w:t>Burmistrz  Zwolenia</w:t>
      </w:r>
    </w:p>
    <w:p w14:paraId="612D0E20" w14:textId="77777777" w:rsidR="00643506" w:rsidRDefault="00643506" w:rsidP="0064350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14:paraId="1883C8F4" w14:textId="77777777" w:rsidR="00643506" w:rsidRDefault="00643506" w:rsidP="0064350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14:paraId="12C0FEA0" w14:textId="77777777" w:rsidR="00643506" w:rsidRDefault="00643506" w:rsidP="006435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>działając na podstawie art. 35 ust. 1 ustawy z dnia 21 sierpnia 1997r. o gospodarce nieruchomościami ( Dz. U. z 2021 roku  poz. 1899 ),</w:t>
      </w:r>
    </w:p>
    <w:p w14:paraId="10F50CA1" w14:textId="77777777" w:rsidR="00643506" w:rsidRDefault="00643506" w:rsidP="0064350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</w:p>
    <w:p w14:paraId="23F2416D" w14:textId="77777777" w:rsidR="00643506" w:rsidRDefault="00643506" w:rsidP="006435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>informuje</w:t>
      </w:r>
    </w:p>
    <w:p w14:paraId="1FC4AA46" w14:textId="77777777" w:rsidR="00643506" w:rsidRDefault="00643506" w:rsidP="006435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14:paraId="56C4F155" w14:textId="77777777" w:rsidR="00643506" w:rsidRDefault="00643506" w:rsidP="006435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14:paraId="5C6B22AB" w14:textId="7E245268" w:rsidR="00643506" w:rsidRDefault="00643506" w:rsidP="0064350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 xml:space="preserve">że w siedzibie Urzędu Miejskiego w Zwoleniu, został wywieszony na okres 21 dni wykaz garażu </w:t>
      </w:r>
      <w:r w:rsidR="000C5493"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 xml:space="preserve">nr 7 </w:t>
      </w:r>
      <w:r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 xml:space="preserve">będącego własnością Gminy Zwoleń przeznaczonego do najmu w drodze przetargu nieograniczonego, położonego w budynku garażowym                           w Zwoleniu przy ulicy </w:t>
      </w:r>
      <w:r w:rsidR="000C5493"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>Prostej</w:t>
      </w:r>
      <w:r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>.</w:t>
      </w:r>
    </w:p>
    <w:p w14:paraId="151DDD54" w14:textId="77777777" w:rsidR="00643506" w:rsidRDefault="00643506" w:rsidP="00643506"/>
    <w:p w14:paraId="2B93A49D" w14:textId="77777777" w:rsidR="00435D93" w:rsidRDefault="00435D93"/>
    <w:sectPr w:rsidR="0043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06"/>
    <w:rsid w:val="000C5493"/>
    <w:rsid w:val="00435D93"/>
    <w:rsid w:val="00643506"/>
    <w:rsid w:val="00862573"/>
    <w:rsid w:val="00C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77EE"/>
  <w15:chartTrackingRefBased/>
  <w15:docId w15:val="{225841B5-177A-4699-9317-5C340CBF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50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</dc:creator>
  <cp:keywords/>
  <dc:description/>
  <cp:lastModifiedBy>Sekula</cp:lastModifiedBy>
  <cp:revision>2</cp:revision>
  <dcterms:created xsi:type="dcterms:W3CDTF">2022-11-18T13:52:00Z</dcterms:created>
  <dcterms:modified xsi:type="dcterms:W3CDTF">2022-11-18T13:53:00Z</dcterms:modified>
</cp:coreProperties>
</file>