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73D" w:rsidRDefault="0026473D" w:rsidP="0026473D">
      <w:pPr>
        <w:pStyle w:val="Nagwek8"/>
        <w:jc w:val="center"/>
        <w:rPr>
          <w:spacing w:val="80"/>
          <w:sz w:val="36"/>
          <w:szCs w:val="36"/>
        </w:rPr>
      </w:pPr>
    </w:p>
    <w:p w:rsidR="004C5F09" w:rsidRPr="0026473D" w:rsidRDefault="004C5F09" w:rsidP="0026473D">
      <w:pPr>
        <w:pStyle w:val="Nagwek8"/>
        <w:jc w:val="center"/>
        <w:rPr>
          <w:spacing w:val="80"/>
          <w:sz w:val="36"/>
          <w:szCs w:val="36"/>
        </w:rPr>
      </w:pPr>
      <w:r w:rsidRPr="0026473D">
        <w:rPr>
          <w:spacing w:val="80"/>
          <w:sz w:val="36"/>
          <w:szCs w:val="36"/>
        </w:rPr>
        <w:t>Informacja</w:t>
      </w:r>
    </w:p>
    <w:p w:rsidR="004C5F09" w:rsidRPr="0026473D" w:rsidRDefault="004C5F09" w:rsidP="0026473D">
      <w:pPr>
        <w:jc w:val="center"/>
        <w:rPr>
          <w:b/>
          <w:sz w:val="36"/>
          <w:szCs w:val="36"/>
        </w:rPr>
      </w:pPr>
      <w:r w:rsidRPr="0026473D">
        <w:rPr>
          <w:b/>
          <w:sz w:val="36"/>
          <w:szCs w:val="36"/>
        </w:rPr>
        <w:t>Burmistrza</w:t>
      </w:r>
      <w:r w:rsidR="0026473D" w:rsidRPr="0026473D">
        <w:rPr>
          <w:b/>
          <w:sz w:val="36"/>
          <w:szCs w:val="36"/>
        </w:rPr>
        <w:t xml:space="preserve"> Zwolenia</w:t>
      </w:r>
    </w:p>
    <w:p w:rsidR="004C5F09" w:rsidRDefault="004C5F09" w:rsidP="004C5F09">
      <w:pPr>
        <w:jc w:val="center"/>
        <w:rPr>
          <w:b/>
          <w:sz w:val="28"/>
          <w:szCs w:val="28"/>
        </w:rPr>
      </w:pPr>
      <w:r w:rsidRPr="0071149A">
        <w:rPr>
          <w:b/>
          <w:sz w:val="28"/>
          <w:szCs w:val="28"/>
        </w:rPr>
        <w:t xml:space="preserve">z dnia </w:t>
      </w:r>
      <w:r w:rsidR="0026473D">
        <w:rPr>
          <w:b/>
          <w:sz w:val="28"/>
          <w:szCs w:val="28"/>
        </w:rPr>
        <w:t>10</w:t>
      </w:r>
      <w:r w:rsidRPr="0071149A">
        <w:rPr>
          <w:b/>
          <w:sz w:val="28"/>
          <w:szCs w:val="28"/>
        </w:rPr>
        <w:t xml:space="preserve"> kwietnia 2020</w:t>
      </w:r>
      <w:r w:rsidRPr="0071149A">
        <w:rPr>
          <w:b/>
          <w:i/>
          <w:sz w:val="28"/>
          <w:szCs w:val="28"/>
        </w:rPr>
        <w:t xml:space="preserve"> </w:t>
      </w:r>
      <w:r w:rsidRPr="0071149A">
        <w:rPr>
          <w:b/>
          <w:sz w:val="28"/>
          <w:szCs w:val="28"/>
        </w:rPr>
        <w:t>roku</w:t>
      </w:r>
    </w:p>
    <w:p w:rsidR="00061248" w:rsidRPr="0071149A" w:rsidRDefault="00061248" w:rsidP="004C5F09">
      <w:pPr>
        <w:jc w:val="center"/>
        <w:rPr>
          <w:b/>
          <w:sz w:val="28"/>
          <w:szCs w:val="28"/>
        </w:rPr>
      </w:pPr>
    </w:p>
    <w:p w:rsidR="004C5F09" w:rsidRDefault="0026473D" w:rsidP="004C5F09">
      <w:pPr>
        <w:jc w:val="center"/>
        <w:rPr>
          <w:b/>
          <w:sz w:val="28"/>
          <w:szCs w:val="28"/>
        </w:rPr>
      </w:pPr>
      <w:r w:rsidRPr="0026473D">
        <w:rPr>
          <w:b/>
          <w:sz w:val="28"/>
          <w:szCs w:val="28"/>
        </w:rPr>
        <w:t>o zmianie kręgu osób uprawnionych do głosowania korespondencyjnego i przez pełnomocnika</w:t>
      </w:r>
    </w:p>
    <w:p w:rsidR="00061248" w:rsidRPr="0026473D" w:rsidRDefault="00061248" w:rsidP="004C5F09">
      <w:pPr>
        <w:jc w:val="center"/>
        <w:rPr>
          <w:b/>
          <w:sz w:val="28"/>
          <w:szCs w:val="28"/>
        </w:rPr>
      </w:pPr>
    </w:p>
    <w:p w:rsidR="004C5F09" w:rsidRPr="0071149A" w:rsidRDefault="004C5F09" w:rsidP="0071149A">
      <w:pPr>
        <w:pStyle w:val="Tekstpodstawowy3"/>
        <w:tabs>
          <w:tab w:val="left" w:pos="9214"/>
        </w:tabs>
        <w:suppressAutoHyphens/>
        <w:spacing w:line="276" w:lineRule="auto"/>
        <w:ind w:right="283"/>
        <w:jc w:val="both"/>
        <w:rPr>
          <w:szCs w:val="24"/>
        </w:rPr>
      </w:pPr>
      <w:r w:rsidRPr="0071149A">
        <w:rPr>
          <w:szCs w:val="24"/>
        </w:rPr>
        <w:t xml:space="preserve">Na podstawie art. 16 § 1  pkt 4 ustawy z dnia 5 stycznia 2011 r. – Kodeks wyborczy (Dz. U. z 2019 r. poz. 684 i 1504 oraz z 2020 r. poz. 568) w związku z rozszerzeniem kręgu osób uprawnionych do głosowania korespondencyjnego i przez pełnomocnika, podaję do wiadomości wyborców informację </w:t>
      </w:r>
      <w:r w:rsidR="00036EF2">
        <w:rPr>
          <w:szCs w:val="24"/>
        </w:rPr>
        <w:t xml:space="preserve">o </w:t>
      </w:r>
      <w:r w:rsidRPr="0071149A">
        <w:rPr>
          <w:szCs w:val="24"/>
        </w:rPr>
        <w:t>możliwości głosowania korespondencyjnego i przez pełnomocnika w wyborach Prezydenta Rzeczypospolitej Polskiej zarządzonych na dzień 10 maja 2020 r.:</w:t>
      </w:r>
    </w:p>
    <w:p w:rsidR="004C5F09" w:rsidRDefault="004C5F09" w:rsidP="0071149A">
      <w:pPr>
        <w:pStyle w:val="Tekstpodstawowy3"/>
        <w:tabs>
          <w:tab w:val="left" w:pos="9214"/>
        </w:tabs>
        <w:suppressAutoHyphens/>
        <w:spacing w:line="276" w:lineRule="auto"/>
        <w:ind w:right="283" w:firstLine="709"/>
        <w:jc w:val="both"/>
        <w:rPr>
          <w:szCs w:val="24"/>
        </w:rPr>
      </w:pP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b/>
          <w:sz w:val="24"/>
          <w:szCs w:val="24"/>
        </w:rPr>
        <w:t>Głosować korespondencyjnie</w:t>
      </w:r>
      <w:r w:rsidRPr="0071149A">
        <w:rPr>
          <w:bCs/>
          <w:sz w:val="24"/>
          <w:szCs w:val="24"/>
        </w:rPr>
        <w:t xml:space="preserve"> mogą wyborcy</w:t>
      </w:r>
      <w:r w:rsidRPr="0071149A">
        <w:rPr>
          <w:sz w:val="24"/>
          <w:szCs w:val="24"/>
        </w:rPr>
        <w:t xml:space="preserve">: 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1) którzy najpóźniej w dniu głosowania kończą 60 lat, lub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a) całkowitej niezdolności do pracy i niezdolności do samodzielnej egzystencji,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b) całkowitej niezdolności do pracy,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c) niezdolności do samodzielnej egzystencji,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d) o zaliczeniu do I grupy inwalidów,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e) o zaliczeniu do II grupy inwalidów,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a także wyborcy о stałej albo długotrwałej niezdolności do pracy w gospodarstwie rolnym, którym przysługuje zasiłek pielęgnacyjny, lub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3) podlegający w dniu głosowania obowiązkowej kwarantannie, izolacji lub izolacji w warunkach domowych, o których mowa w ustawie z dnia 5 grudnia 2008 r. o zapobieganiu oraz zwalczaniu zakażeń i chorób zakaźnych u ludzi (Dz.U. z 2019 r. poz. 1239</w:t>
      </w:r>
      <w:r w:rsidR="0071149A">
        <w:rPr>
          <w:sz w:val="24"/>
          <w:szCs w:val="24"/>
        </w:rPr>
        <w:t xml:space="preserve"> </w:t>
      </w:r>
      <w:r w:rsidRPr="0071149A">
        <w:rPr>
          <w:sz w:val="24"/>
          <w:szCs w:val="24"/>
        </w:rPr>
        <w:t>i 1495 oraz z 2020 r. poz. 284 i 374);</w:t>
      </w:r>
    </w:p>
    <w:p w:rsidR="004C5F09" w:rsidRPr="0071149A" w:rsidRDefault="004C5F09" w:rsidP="0071149A">
      <w:pPr>
        <w:tabs>
          <w:tab w:val="left" w:pos="9214"/>
        </w:tabs>
        <w:spacing w:before="120" w:line="276" w:lineRule="auto"/>
        <w:jc w:val="both"/>
        <w:rPr>
          <w:b/>
          <w:sz w:val="24"/>
          <w:szCs w:val="24"/>
        </w:rPr>
      </w:pPr>
      <w:r w:rsidRPr="0071149A">
        <w:rPr>
          <w:b/>
          <w:sz w:val="24"/>
          <w:szCs w:val="24"/>
        </w:rPr>
        <w:t xml:space="preserve">Zamiar głosowania korespondencyjnego powinien zostać zgłoszony do Komisarza Wyborczego w Radomiu </w:t>
      </w:r>
      <w:r w:rsidR="00E1781B">
        <w:rPr>
          <w:b/>
          <w:sz w:val="24"/>
          <w:szCs w:val="24"/>
        </w:rPr>
        <w:t xml:space="preserve">I </w:t>
      </w:r>
      <w:r w:rsidRPr="0071149A">
        <w:rPr>
          <w:b/>
          <w:sz w:val="24"/>
          <w:szCs w:val="24"/>
        </w:rPr>
        <w:t>najpóźniej do dnia 27 kwietnia 2020 r., z wyjątkiem wyborcy podlegającego w dniu głosowania obowiązkowej kwarantannie, izolacji lub izolacji w warunkach domowych, który zamiar głosowania zgłasza do dnia 5 maja 2020 r.</w:t>
      </w:r>
    </w:p>
    <w:p w:rsidR="004C5F09" w:rsidRPr="0071149A" w:rsidRDefault="004C5F09" w:rsidP="0071149A">
      <w:pPr>
        <w:tabs>
          <w:tab w:val="left" w:pos="9214"/>
        </w:tabs>
        <w:spacing w:before="240" w:line="276" w:lineRule="auto"/>
        <w:jc w:val="both"/>
        <w:rPr>
          <w:sz w:val="24"/>
          <w:szCs w:val="24"/>
        </w:rPr>
      </w:pPr>
      <w:r w:rsidRPr="0071149A">
        <w:rPr>
          <w:b/>
          <w:sz w:val="24"/>
          <w:szCs w:val="24"/>
        </w:rPr>
        <w:t xml:space="preserve">Głosować przez pełnomocnika </w:t>
      </w:r>
      <w:r w:rsidRPr="0071149A">
        <w:rPr>
          <w:sz w:val="24"/>
          <w:szCs w:val="24"/>
        </w:rPr>
        <w:t>mogą</w:t>
      </w:r>
      <w:r w:rsidRPr="0071149A">
        <w:rPr>
          <w:b/>
          <w:sz w:val="24"/>
          <w:szCs w:val="24"/>
        </w:rPr>
        <w:t xml:space="preserve"> </w:t>
      </w:r>
      <w:r w:rsidRPr="0071149A">
        <w:rPr>
          <w:sz w:val="24"/>
          <w:szCs w:val="24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1) całkowitej niezdolności do pracy i niezdolności do samodzielnej egzystencji;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2) całkowitej niezdolności do pracy;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3) niezdolności do samodzielnej egzystencji;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4) zaliczeniu do I grupy inwalidów;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lastRenderedPageBreak/>
        <w:t xml:space="preserve">5) zaliczeniu do II grupy inwalidów; </w:t>
      </w:r>
    </w:p>
    <w:p w:rsidR="004C5F09" w:rsidRPr="0071149A" w:rsidRDefault="004C5F09" w:rsidP="0071149A">
      <w:pPr>
        <w:tabs>
          <w:tab w:val="left" w:pos="9214"/>
        </w:tabs>
        <w:spacing w:line="276" w:lineRule="auto"/>
        <w:jc w:val="both"/>
        <w:rPr>
          <w:sz w:val="24"/>
          <w:szCs w:val="24"/>
        </w:rPr>
      </w:pPr>
      <w:r w:rsidRPr="0071149A">
        <w:rPr>
          <w:sz w:val="24"/>
          <w:szCs w:val="24"/>
        </w:rPr>
        <w:t>a także osoby о stałej albo długotrwałej niezdolności do pracy w gospodarstwie rolnym, którym przysługuje zasiłek pielęgnacyjny.</w:t>
      </w:r>
    </w:p>
    <w:p w:rsidR="004C5F09" w:rsidRPr="0071149A" w:rsidRDefault="004C5F09" w:rsidP="0071149A">
      <w:pPr>
        <w:tabs>
          <w:tab w:val="left" w:pos="9214"/>
        </w:tabs>
        <w:spacing w:before="120"/>
        <w:jc w:val="both"/>
        <w:rPr>
          <w:b/>
          <w:sz w:val="24"/>
          <w:szCs w:val="24"/>
        </w:rPr>
      </w:pPr>
      <w:r w:rsidRPr="0071149A">
        <w:rPr>
          <w:b/>
          <w:sz w:val="24"/>
          <w:szCs w:val="24"/>
        </w:rPr>
        <w:t>Wniosek o sporządzenie aktu pełnomocnictwa powinien zostać złożony do Burmistrz</w:t>
      </w:r>
      <w:r w:rsidR="00AE0A5C">
        <w:rPr>
          <w:b/>
          <w:sz w:val="24"/>
          <w:szCs w:val="24"/>
        </w:rPr>
        <w:t xml:space="preserve">a Zwolenia </w:t>
      </w:r>
      <w:r w:rsidRPr="0071149A">
        <w:rPr>
          <w:b/>
          <w:sz w:val="24"/>
          <w:szCs w:val="24"/>
        </w:rPr>
        <w:t>najpóźniej do dnia 4 maja 2020 r.</w:t>
      </w:r>
    </w:p>
    <w:p w:rsidR="004C5F09" w:rsidRPr="0071149A" w:rsidRDefault="004C5F09" w:rsidP="0071149A">
      <w:pPr>
        <w:tabs>
          <w:tab w:val="left" w:pos="9214"/>
        </w:tabs>
        <w:spacing w:before="240"/>
        <w:jc w:val="both"/>
        <w:rPr>
          <w:b/>
          <w:sz w:val="24"/>
          <w:szCs w:val="24"/>
        </w:rPr>
      </w:pPr>
      <w:r w:rsidRPr="0071149A">
        <w:rPr>
          <w:b/>
          <w:sz w:val="24"/>
          <w:szCs w:val="24"/>
        </w:rPr>
        <w:t>Głosowanie w lokalach wyborczych odbywać się będzie w dniu 10 maja 2020</w:t>
      </w:r>
      <w:r w:rsidRPr="0071149A">
        <w:rPr>
          <w:b/>
          <w:i/>
          <w:sz w:val="24"/>
          <w:szCs w:val="24"/>
        </w:rPr>
        <w:t xml:space="preserve"> </w:t>
      </w:r>
      <w:r w:rsidRPr="0071149A">
        <w:rPr>
          <w:b/>
          <w:sz w:val="24"/>
          <w:szCs w:val="24"/>
        </w:rPr>
        <w:t>r. od godz. 7</w:t>
      </w:r>
      <w:r w:rsidRPr="0071149A">
        <w:rPr>
          <w:b/>
          <w:sz w:val="24"/>
          <w:szCs w:val="24"/>
          <w:vertAlign w:val="superscript"/>
        </w:rPr>
        <w:t>00</w:t>
      </w:r>
      <w:r w:rsidRPr="0071149A">
        <w:rPr>
          <w:b/>
          <w:sz w:val="24"/>
          <w:szCs w:val="24"/>
        </w:rPr>
        <w:t xml:space="preserve"> do godz. 21</w:t>
      </w:r>
      <w:r w:rsidRPr="0071149A">
        <w:rPr>
          <w:b/>
          <w:sz w:val="24"/>
          <w:szCs w:val="24"/>
          <w:vertAlign w:val="superscript"/>
        </w:rPr>
        <w:t>00</w:t>
      </w:r>
      <w:r w:rsidRPr="0071149A">
        <w:rPr>
          <w:b/>
          <w:sz w:val="24"/>
          <w:szCs w:val="24"/>
        </w:rPr>
        <w:t>.</w:t>
      </w:r>
    </w:p>
    <w:p w:rsidR="004C5F09" w:rsidRPr="0071149A" w:rsidRDefault="004C5F09" w:rsidP="0071149A">
      <w:pPr>
        <w:tabs>
          <w:tab w:val="left" w:pos="9214"/>
        </w:tabs>
        <w:ind w:left="11624" w:right="283"/>
        <w:jc w:val="both"/>
        <w:rPr>
          <w:b/>
          <w:sz w:val="24"/>
          <w:szCs w:val="24"/>
        </w:rPr>
      </w:pPr>
    </w:p>
    <w:p w:rsidR="004C5F09" w:rsidRPr="0071149A" w:rsidRDefault="004C5F09" w:rsidP="0071149A">
      <w:pPr>
        <w:tabs>
          <w:tab w:val="left" w:pos="9214"/>
        </w:tabs>
        <w:ind w:left="6804" w:right="283"/>
        <w:jc w:val="center"/>
        <w:rPr>
          <w:b/>
          <w:sz w:val="24"/>
          <w:szCs w:val="24"/>
        </w:rPr>
      </w:pPr>
    </w:p>
    <w:p w:rsidR="004C5F09" w:rsidRPr="0071149A" w:rsidRDefault="004C5F09" w:rsidP="0071149A">
      <w:pPr>
        <w:tabs>
          <w:tab w:val="left" w:pos="9214"/>
        </w:tabs>
        <w:ind w:left="6804" w:right="283"/>
        <w:jc w:val="center"/>
        <w:rPr>
          <w:b/>
          <w:sz w:val="24"/>
          <w:szCs w:val="24"/>
        </w:rPr>
      </w:pPr>
    </w:p>
    <w:p w:rsidR="004C5F09" w:rsidRPr="0071149A" w:rsidRDefault="004C5F09" w:rsidP="0071149A">
      <w:pPr>
        <w:tabs>
          <w:tab w:val="left" w:pos="9214"/>
        </w:tabs>
        <w:ind w:left="6804" w:right="283"/>
        <w:jc w:val="center"/>
        <w:rPr>
          <w:b/>
          <w:sz w:val="24"/>
          <w:szCs w:val="24"/>
        </w:rPr>
      </w:pPr>
    </w:p>
    <w:p w:rsidR="00D35471" w:rsidRDefault="00D35471"/>
    <w:sectPr w:rsidR="00D35471" w:rsidSect="00061248">
      <w:pgSz w:w="11907" w:h="16840" w:code="9"/>
      <w:pgMar w:top="851" w:right="964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09"/>
    <w:rsid w:val="00036EF2"/>
    <w:rsid w:val="00061248"/>
    <w:rsid w:val="0026473D"/>
    <w:rsid w:val="004C5F09"/>
    <w:rsid w:val="0071149A"/>
    <w:rsid w:val="00AE0A5C"/>
    <w:rsid w:val="00D35471"/>
    <w:rsid w:val="00E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074D"/>
  <w15:chartTrackingRefBased/>
  <w15:docId w15:val="{43971C31-5FB5-46EE-ACF8-F55045C9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C5F09"/>
    <w:pPr>
      <w:keepNext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4C5F0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C5F09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4C5F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0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C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Białkowska</dc:creator>
  <cp:keywords/>
  <dc:description/>
  <cp:lastModifiedBy>UMBurakowski</cp:lastModifiedBy>
  <cp:revision>4</cp:revision>
  <cp:lastPrinted>2020-04-08T09:43:00Z</cp:lastPrinted>
  <dcterms:created xsi:type="dcterms:W3CDTF">2020-04-10T05:55:00Z</dcterms:created>
  <dcterms:modified xsi:type="dcterms:W3CDTF">2020-04-10T06:09:00Z</dcterms:modified>
</cp:coreProperties>
</file>